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7F9ABB" w14:textId="64CCB78E" w:rsidR="00FC70C6" w:rsidRPr="00A92DB1" w:rsidRDefault="005040AC">
      <w:pPr>
        <w:rPr>
          <w:lang w:val="fr-FR"/>
        </w:rPr>
      </w:pPr>
      <w:r>
        <w:rPr>
          <w:rFonts w:ascii="Calibri" w:eastAsia="Calibri" w:hAnsi="Calibri" w:cs="Times New Roman"/>
          <w:i/>
          <w:iCs/>
          <w:lang w:val="fr-FR"/>
        </w:rPr>
        <w:t>Contexte :</w:t>
      </w:r>
      <w:r w:rsidR="008055DB">
        <w:rPr>
          <w:rFonts w:ascii="Calibri" w:eastAsia="Calibri" w:hAnsi="Calibri" w:cs="Times New Roman"/>
          <w:i/>
          <w:iCs/>
          <w:lang w:val="fr-FR"/>
        </w:rPr>
        <w:t xml:space="preserve"> </w:t>
      </w:r>
      <w:r>
        <w:rPr>
          <w:rFonts w:ascii="Calibri" w:eastAsia="Calibri" w:hAnsi="Calibri" w:cs="Times New Roman"/>
          <w:lang w:val="fr-FR"/>
        </w:rPr>
        <w:t>Au cours de la première partie de la journée consacrée aux évaluations des risques d’un passager malade, chaque groupe mène les premières évaluations des risques en petits groupes. Bien que celles-ci ne soient pas notées, chaque groupe dispose de deux observateurs qui feront le bilan sur ce qui a été fait correctement ou non après chaque scénario. Les groupes peuvent utiliser ces bilans pour mieux se préparer pour la deuxième séance d’évaluation des risques (qui est notée).</w:t>
      </w:r>
    </w:p>
    <w:p w14:paraId="49824C5F" w14:textId="3592250F" w:rsidR="003C555C" w:rsidRPr="00A92DB1" w:rsidRDefault="005040AC">
      <w:pPr>
        <w:rPr>
          <w:lang w:val="fr-FR"/>
        </w:rPr>
      </w:pPr>
      <w:r>
        <w:rPr>
          <w:rFonts w:ascii="Calibri" w:eastAsia="Calibri" w:hAnsi="Calibri" w:cs="Times New Roman"/>
          <w:i/>
          <w:iCs/>
          <w:lang w:val="fr-FR"/>
        </w:rPr>
        <w:t>Utilisation :</w:t>
      </w:r>
      <w:r>
        <w:rPr>
          <w:rFonts w:ascii="Calibri" w:eastAsia="Calibri" w:hAnsi="Calibri" w:cs="Times New Roman"/>
          <w:lang w:val="fr-FR"/>
        </w:rPr>
        <w:t xml:space="preserve"> Veuillez faire [</w:t>
      </w:r>
      <w:r>
        <w:rPr>
          <w:rFonts w:ascii="Calibri" w:eastAsia="Calibri" w:hAnsi="Calibri" w:cs="Times New Roman"/>
          <w:color w:val="FF0000"/>
          <w:lang w:val="fr-FR"/>
        </w:rPr>
        <w:t>nombre de groupes x 6, en supposant que chaque groupe dispose de 2 observateurs</w:t>
      </w:r>
      <w:r>
        <w:rPr>
          <w:rFonts w:ascii="Calibri" w:eastAsia="Calibri" w:hAnsi="Calibri" w:cs="Times New Roman"/>
          <w:lang w:val="fr-FR"/>
        </w:rPr>
        <w:t>] et distribuer un nombre égal de formulaires à chaque animateur de groupe.</w:t>
      </w:r>
    </w:p>
    <w:p w14:paraId="71C568F7" w14:textId="77A27303" w:rsidR="00133122" w:rsidRPr="00A92DB1" w:rsidRDefault="005040AC" w:rsidP="00F923E0">
      <w:pPr>
        <w:rPr>
          <w:b/>
          <w:lang w:val="fr-FR"/>
        </w:rPr>
      </w:pPr>
      <w:r w:rsidRPr="00A92DB1">
        <w:rPr>
          <w:b/>
          <w:lang w:val="fr-FR"/>
        </w:rPr>
        <w:t xml:space="preserve"> </w:t>
      </w:r>
    </w:p>
    <w:p w14:paraId="3D9B2BB8" w14:textId="5DEC814A" w:rsidR="00133122" w:rsidRPr="00A92DB1" w:rsidRDefault="005040AC" w:rsidP="00F923E0">
      <w:pPr>
        <w:rPr>
          <w:lang w:val="fr-FR"/>
        </w:rPr>
      </w:pPr>
      <w:r>
        <w:rPr>
          <w:rFonts w:ascii="Calibri" w:eastAsia="Calibri" w:hAnsi="Calibri" w:cs="Times New Roman"/>
          <w:lang w:val="fr-FR"/>
        </w:rPr>
        <w:t>Nom de l’observateur : _____________</w:t>
      </w:r>
    </w:p>
    <w:p w14:paraId="5528D643" w14:textId="77777777" w:rsidR="00133122" w:rsidRPr="00A92DB1" w:rsidRDefault="00133122" w:rsidP="00F923E0">
      <w:pPr>
        <w:rPr>
          <w:lang w:val="fr-FR"/>
        </w:rPr>
      </w:pPr>
    </w:p>
    <w:p w14:paraId="7E8E0FFE" w14:textId="1AB0B523" w:rsidR="00133122" w:rsidRPr="00A92DB1" w:rsidRDefault="005040AC" w:rsidP="00F923E0">
      <w:pPr>
        <w:rPr>
          <w:lang w:val="fr-FR"/>
        </w:rPr>
      </w:pPr>
      <w:r>
        <w:rPr>
          <w:rFonts w:ascii="Calibri" w:eastAsia="Calibri" w:hAnsi="Calibri" w:cs="Times New Roman"/>
          <w:lang w:val="fr-FR"/>
        </w:rPr>
        <w:t>Numéro de scénario (1, 2, ou 3) : ______</w:t>
      </w:r>
    </w:p>
    <w:p w14:paraId="0821CFAB" w14:textId="77777777" w:rsidR="00133122" w:rsidRPr="00A92DB1" w:rsidRDefault="00133122" w:rsidP="00F923E0">
      <w:pPr>
        <w:rPr>
          <w:lang w:val="fr-FR"/>
        </w:rPr>
      </w:pPr>
    </w:p>
    <w:p w14:paraId="47AA35B1" w14:textId="614AC51F" w:rsidR="00133122" w:rsidRPr="00A92DB1" w:rsidRDefault="005040AC" w:rsidP="00A92DB1">
      <w:pPr>
        <w:rPr>
          <w:lang w:val="fr-FR"/>
        </w:rPr>
      </w:pPr>
      <w:r>
        <w:rPr>
          <w:rFonts w:ascii="Calibri" w:eastAsia="Calibri" w:hAnsi="Calibri" w:cs="Times New Roman"/>
          <w:lang w:val="fr-FR"/>
        </w:rPr>
        <w:t>Observations sur l’utilisation de l’EPI : _______________________________________________________________</w:t>
      </w:r>
      <w:r w:rsidR="00A92DB1">
        <w:rPr>
          <w:rFonts w:ascii="Calibri" w:eastAsia="Calibri" w:hAnsi="Calibri" w:cs="Times New Roman"/>
          <w:lang w:val="fr-FR"/>
        </w:rPr>
        <w:t>____</w:t>
      </w:r>
    </w:p>
    <w:p w14:paraId="4AA3710F" w14:textId="6E5578CC" w:rsidR="00133122" w:rsidRPr="00A92DB1" w:rsidRDefault="005040AC" w:rsidP="00F923E0">
      <w:pPr>
        <w:rPr>
          <w:lang w:val="fr-FR"/>
        </w:rPr>
      </w:pPr>
      <w:r w:rsidRPr="00A92DB1">
        <w:rPr>
          <w:lang w:val="fr-FR"/>
        </w:rPr>
        <w:t>__________________________________________________________________________________________________</w:t>
      </w:r>
    </w:p>
    <w:p w14:paraId="60081BA0" w14:textId="77777777" w:rsidR="00133122" w:rsidRPr="00A92DB1" w:rsidRDefault="00133122" w:rsidP="00F923E0">
      <w:pPr>
        <w:rPr>
          <w:lang w:val="fr-FR"/>
        </w:rPr>
      </w:pPr>
    </w:p>
    <w:p w14:paraId="6DF29A4E" w14:textId="30D8AD07" w:rsidR="00133122" w:rsidRPr="00A92DB1" w:rsidRDefault="005040AC" w:rsidP="00F923E0">
      <w:pPr>
        <w:rPr>
          <w:lang w:val="fr-FR"/>
        </w:rPr>
      </w:pPr>
      <w:r>
        <w:rPr>
          <w:rFonts w:ascii="Calibri" w:eastAsia="Calibri" w:hAnsi="Calibri" w:cs="Times New Roman"/>
          <w:lang w:val="fr-FR"/>
        </w:rPr>
        <w:t>Observations sur les questions posées lors de l’évaluation initiale des risques : ______________</w:t>
      </w:r>
      <w:r w:rsidR="00A92DB1">
        <w:rPr>
          <w:rFonts w:ascii="Calibri" w:eastAsia="Calibri" w:hAnsi="Calibri" w:cs="Times New Roman"/>
          <w:lang w:val="fr-FR"/>
        </w:rPr>
        <w:t>____________________</w:t>
      </w:r>
    </w:p>
    <w:p w14:paraId="55D95990" w14:textId="4C8C4C54" w:rsidR="0008748A" w:rsidRPr="00A92DB1" w:rsidRDefault="005040AC" w:rsidP="00F923E0">
      <w:pPr>
        <w:rPr>
          <w:lang w:val="fr-FR"/>
        </w:rPr>
      </w:pPr>
      <w:r w:rsidRPr="00A92DB1">
        <w:rPr>
          <w:lang w:val="fr-FR"/>
        </w:rPr>
        <w:t>__________________________________________________________________________________________________</w:t>
      </w:r>
    </w:p>
    <w:p w14:paraId="3D590B02" w14:textId="77777777" w:rsidR="0008748A" w:rsidRPr="00A92DB1" w:rsidRDefault="0008748A" w:rsidP="00F923E0">
      <w:pPr>
        <w:rPr>
          <w:lang w:val="fr-FR"/>
        </w:rPr>
      </w:pPr>
    </w:p>
    <w:p w14:paraId="3F28B277" w14:textId="0C3DD281" w:rsidR="00133122" w:rsidRPr="00A92DB1" w:rsidRDefault="005040AC" w:rsidP="00F923E0">
      <w:pPr>
        <w:rPr>
          <w:lang w:val="fr-FR"/>
        </w:rPr>
      </w:pPr>
      <w:r>
        <w:rPr>
          <w:rFonts w:ascii="Calibri" w:eastAsia="Calibri" w:hAnsi="Calibri" w:cs="Times New Roman"/>
          <w:lang w:val="fr-FR"/>
        </w:rPr>
        <w:t>Observation sur l’utilisation du formulaire d’évaluation des risques : ____________________________</w:t>
      </w:r>
      <w:r w:rsidR="00A92DB1">
        <w:rPr>
          <w:rFonts w:ascii="Calibri" w:eastAsia="Calibri" w:hAnsi="Calibri" w:cs="Times New Roman"/>
          <w:lang w:val="fr-FR"/>
        </w:rPr>
        <w:t>______________</w:t>
      </w:r>
    </w:p>
    <w:p w14:paraId="727D38C3" w14:textId="7115FC6A" w:rsidR="0008748A" w:rsidRPr="00A92DB1" w:rsidRDefault="005040AC" w:rsidP="00F923E0">
      <w:pPr>
        <w:rPr>
          <w:lang w:val="fr-FR"/>
        </w:rPr>
      </w:pPr>
      <w:r w:rsidRPr="00A92DB1">
        <w:rPr>
          <w:lang w:val="fr-FR"/>
        </w:rPr>
        <w:t>__________________________________________________________________________________________________</w:t>
      </w:r>
    </w:p>
    <w:p w14:paraId="7381523C" w14:textId="77777777" w:rsidR="0008748A" w:rsidRPr="00A92DB1" w:rsidRDefault="0008748A" w:rsidP="00F923E0">
      <w:pPr>
        <w:rPr>
          <w:lang w:val="fr-FR"/>
        </w:rPr>
      </w:pPr>
    </w:p>
    <w:p w14:paraId="64FF053E" w14:textId="3D299C8E" w:rsidR="00133122" w:rsidRPr="00A92DB1" w:rsidRDefault="005040AC" w:rsidP="00F923E0">
      <w:pPr>
        <w:rPr>
          <w:lang w:val="fr-FR"/>
        </w:rPr>
      </w:pPr>
      <w:r>
        <w:rPr>
          <w:rFonts w:ascii="Calibri" w:eastAsia="Calibri" w:hAnsi="Calibri" w:cs="Times New Roman"/>
          <w:lang w:val="fr-FR"/>
        </w:rPr>
        <w:t>Observations sur les actions effectuées lors de l’évaluation initiale des risques : ____________</w:t>
      </w:r>
      <w:r w:rsidR="00A92DB1">
        <w:rPr>
          <w:rFonts w:ascii="Calibri" w:eastAsia="Calibri" w:hAnsi="Calibri" w:cs="Times New Roman"/>
          <w:lang w:val="fr-FR"/>
        </w:rPr>
        <w:t>_____________________</w:t>
      </w:r>
    </w:p>
    <w:p w14:paraId="1D288395" w14:textId="11C4C673" w:rsidR="0008748A" w:rsidRDefault="005040AC" w:rsidP="00F923E0">
      <w:r>
        <w:t>__________________________________________________________________________________________________</w:t>
      </w:r>
    </w:p>
    <w:p w14:paraId="44FDE99E" w14:textId="3B781B83" w:rsidR="00692C77" w:rsidRDefault="00692C77" w:rsidP="00F923E0"/>
    <w:p w14:paraId="09C4511A" w14:textId="1CFDF504" w:rsidR="00692C77" w:rsidRDefault="005040AC" w:rsidP="00A92DB1">
      <w:r>
        <w:rPr>
          <w:rFonts w:ascii="Calibri" w:eastAsia="Calibri" w:hAnsi="Calibri" w:cs="Times New Roman"/>
          <w:lang w:val="fr-FR"/>
        </w:rPr>
        <w:t>Observations supplémentaires (facultatif) : ___________________________________________________________</w:t>
      </w:r>
      <w:r w:rsidR="00A92DB1">
        <w:rPr>
          <w:rFonts w:ascii="Calibri" w:eastAsia="Calibri" w:hAnsi="Calibri" w:cs="Times New Roman"/>
          <w:lang w:val="fr-FR"/>
        </w:rPr>
        <w:t>____</w:t>
      </w:r>
    </w:p>
    <w:p w14:paraId="444F1F85" w14:textId="38D04577" w:rsidR="00692C77" w:rsidRPr="00133122" w:rsidRDefault="005040AC" w:rsidP="00F923E0">
      <w:r>
        <w:t>__________________________________________________________________________________________________</w:t>
      </w:r>
    </w:p>
    <w:p w14:paraId="137A573A" w14:textId="77777777" w:rsidR="00133122" w:rsidRDefault="00133122" w:rsidP="00F923E0">
      <w:pPr>
        <w:rPr>
          <w:b/>
        </w:rPr>
      </w:pPr>
    </w:p>
    <w:p w14:paraId="0A802FC9" w14:textId="77777777" w:rsidR="003C555C" w:rsidRPr="003C555C" w:rsidRDefault="003C555C" w:rsidP="003C555C"/>
    <w:sectPr w:rsidR="003C555C" w:rsidRPr="003C555C" w:rsidSect="003C55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C3C416" w14:textId="77777777" w:rsidR="005D57F2" w:rsidRDefault="005040AC">
      <w:pPr>
        <w:spacing w:after="0" w:line="240" w:lineRule="auto"/>
      </w:pPr>
      <w:r>
        <w:separator/>
      </w:r>
    </w:p>
  </w:endnote>
  <w:endnote w:type="continuationSeparator" w:id="0">
    <w:p w14:paraId="71BDE869" w14:textId="77777777" w:rsidR="005D57F2" w:rsidRDefault="00504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3B5CAE" w14:textId="77777777" w:rsidR="00803667" w:rsidRDefault="008036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4A971" w14:textId="77777777" w:rsidR="00803667" w:rsidRDefault="008036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168AA" w14:textId="77777777" w:rsidR="00803667" w:rsidRDefault="008036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A73C7A" w14:textId="77777777" w:rsidR="005D57F2" w:rsidRDefault="005040AC">
      <w:pPr>
        <w:spacing w:after="0" w:line="240" w:lineRule="auto"/>
      </w:pPr>
      <w:r>
        <w:separator/>
      </w:r>
    </w:p>
  </w:footnote>
  <w:footnote w:type="continuationSeparator" w:id="0">
    <w:p w14:paraId="44A0083D" w14:textId="77777777" w:rsidR="005D57F2" w:rsidRDefault="00504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41E82B" w14:textId="77777777" w:rsidR="00803667" w:rsidRDefault="008036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3CB95" w14:textId="0904229C" w:rsidR="00133122" w:rsidRPr="00A92DB1" w:rsidRDefault="005040AC" w:rsidP="003C555C">
    <w:pPr>
      <w:jc w:val="center"/>
      <w:rPr>
        <w:b/>
        <w:lang w:val="fr-FR"/>
      </w:rPr>
    </w:pPr>
    <w:r>
      <w:rPr>
        <w:rFonts w:ascii="Calibri" w:eastAsia="Calibri" w:hAnsi="Calibri" w:cs="Times New Roman"/>
        <w:b/>
        <w:bCs/>
        <w:sz w:val="32"/>
        <w:szCs w:val="32"/>
        <w:lang w:val="fr-FR"/>
      </w:rPr>
      <w:t>Scénarios d’évaluation des risques – Liste des observateurs pour la partie 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C23AB" w14:textId="77777777" w:rsidR="00803667" w:rsidRDefault="008036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FB3396"/>
    <w:multiLevelType w:val="hybridMultilevel"/>
    <w:tmpl w:val="7E0644CC"/>
    <w:lvl w:ilvl="0" w:tplc="6AAA8D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4238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7697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24A4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1AAA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0218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8683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828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CE6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4B4DD2"/>
    <w:multiLevelType w:val="hybridMultilevel"/>
    <w:tmpl w:val="80304742"/>
    <w:lvl w:ilvl="0" w:tplc="E02C76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890DD88" w:tentative="1">
      <w:start w:val="1"/>
      <w:numFmt w:val="lowerLetter"/>
      <w:lvlText w:val="%2."/>
      <w:lvlJc w:val="left"/>
      <w:pPr>
        <w:ind w:left="1440" w:hanging="360"/>
      </w:pPr>
    </w:lvl>
    <w:lvl w:ilvl="2" w:tplc="5DA63132" w:tentative="1">
      <w:start w:val="1"/>
      <w:numFmt w:val="lowerRoman"/>
      <w:lvlText w:val="%3."/>
      <w:lvlJc w:val="right"/>
      <w:pPr>
        <w:ind w:left="2160" w:hanging="180"/>
      </w:pPr>
    </w:lvl>
    <w:lvl w:ilvl="3" w:tplc="BD1EC35E" w:tentative="1">
      <w:start w:val="1"/>
      <w:numFmt w:val="decimal"/>
      <w:lvlText w:val="%4."/>
      <w:lvlJc w:val="left"/>
      <w:pPr>
        <w:ind w:left="2880" w:hanging="360"/>
      </w:pPr>
    </w:lvl>
    <w:lvl w:ilvl="4" w:tplc="9E8E4766" w:tentative="1">
      <w:start w:val="1"/>
      <w:numFmt w:val="lowerLetter"/>
      <w:lvlText w:val="%5."/>
      <w:lvlJc w:val="left"/>
      <w:pPr>
        <w:ind w:left="3600" w:hanging="360"/>
      </w:pPr>
    </w:lvl>
    <w:lvl w:ilvl="5" w:tplc="8C2E56A8" w:tentative="1">
      <w:start w:val="1"/>
      <w:numFmt w:val="lowerRoman"/>
      <w:lvlText w:val="%6."/>
      <w:lvlJc w:val="right"/>
      <w:pPr>
        <w:ind w:left="4320" w:hanging="180"/>
      </w:pPr>
    </w:lvl>
    <w:lvl w:ilvl="6" w:tplc="D6786E76" w:tentative="1">
      <w:start w:val="1"/>
      <w:numFmt w:val="decimal"/>
      <w:lvlText w:val="%7."/>
      <w:lvlJc w:val="left"/>
      <w:pPr>
        <w:ind w:left="5040" w:hanging="360"/>
      </w:pPr>
    </w:lvl>
    <w:lvl w:ilvl="7" w:tplc="15BE8CCE" w:tentative="1">
      <w:start w:val="1"/>
      <w:numFmt w:val="lowerLetter"/>
      <w:lvlText w:val="%8."/>
      <w:lvlJc w:val="left"/>
      <w:pPr>
        <w:ind w:left="5760" w:hanging="360"/>
      </w:pPr>
    </w:lvl>
    <w:lvl w:ilvl="8" w:tplc="1DD257C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EE1"/>
    <w:rsid w:val="0008748A"/>
    <w:rsid w:val="00133122"/>
    <w:rsid w:val="00162B3A"/>
    <w:rsid w:val="00261466"/>
    <w:rsid w:val="002C3682"/>
    <w:rsid w:val="003C555C"/>
    <w:rsid w:val="003D5160"/>
    <w:rsid w:val="004B1E15"/>
    <w:rsid w:val="004F1175"/>
    <w:rsid w:val="005040AC"/>
    <w:rsid w:val="00573EE1"/>
    <w:rsid w:val="005D57F2"/>
    <w:rsid w:val="00612649"/>
    <w:rsid w:val="006179B1"/>
    <w:rsid w:val="0067533F"/>
    <w:rsid w:val="00692C77"/>
    <w:rsid w:val="00693D9D"/>
    <w:rsid w:val="00731FD9"/>
    <w:rsid w:val="00803667"/>
    <w:rsid w:val="008055DB"/>
    <w:rsid w:val="00954065"/>
    <w:rsid w:val="009A5613"/>
    <w:rsid w:val="00A92DB1"/>
    <w:rsid w:val="00B87A4A"/>
    <w:rsid w:val="00C7060F"/>
    <w:rsid w:val="00CF4DE4"/>
    <w:rsid w:val="00CF59EB"/>
    <w:rsid w:val="00D22B79"/>
    <w:rsid w:val="00D26908"/>
    <w:rsid w:val="00E2591F"/>
    <w:rsid w:val="00E73B01"/>
    <w:rsid w:val="00E95A07"/>
    <w:rsid w:val="00F22E82"/>
    <w:rsid w:val="00F344D8"/>
    <w:rsid w:val="00F923E0"/>
    <w:rsid w:val="00FC70C6"/>
    <w:rsid w:val="00FF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1F54C1"/>
  <w15:chartTrackingRefBased/>
  <w15:docId w15:val="{70BADA69-996C-41D9-9F9C-4DDC52912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55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555C"/>
  </w:style>
  <w:style w:type="paragraph" w:styleId="Footer">
    <w:name w:val="footer"/>
    <w:basedOn w:val="Normal"/>
    <w:link w:val="FooterChar"/>
    <w:uiPriority w:val="99"/>
    <w:unhideWhenUsed/>
    <w:rsid w:val="003C55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555C"/>
  </w:style>
  <w:style w:type="paragraph" w:styleId="ListParagraph">
    <w:name w:val="List Paragraph"/>
    <w:basedOn w:val="Normal"/>
    <w:uiPriority w:val="34"/>
    <w:qFormat/>
    <w:rsid w:val="003C555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F09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09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09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09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090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9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9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Rogers, Kimberly B. (CDC/OID/NCEZID)</dc:creator>
  <cp:lastModifiedBy>Hanlon, Chelsea (CDC/DDID/NCEZID/DGMQ) (CTR)</cp:lastModifiedBy>
  <cp:revision>2</cp:revision>
  <dcterms:created xsi:type="dcterms:W3CDTF">2021-05-05T16:43:00Z</dcterms:created>
  <dcterms:modified xsi:type="dcterms:W3CDTF">2021-05-05T16:43:00Z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b94a7b8-f06c-4dfe-bdcc-9b548fd58c31_Enabled">
    <vt:lpwstr>true</vt:lpwstr>
  </property>
  <property fmtid="{D5CDD505-2E9C-101B-9397-08002B2CF9AE}" pid="3" name="MSIP_Label_7b94a7b8-f06c-4dfe-bdcc-9b548fd58c31_SetDate">
    <vt:lpwstr>2021-05-05T16:43:15Z</vt:lpwstr>
  </property>
  <property fmtid="{D5CDD505-2E9C-101B-9397-08002B2CF9AE}" pid="4" name="MSIP_Label_7b94a7b8-f06c-4dfe-bdcc-9b548fd58c31_Method">
    <vt:lpwstr>Privileged</vt:lpwstr>
  </property>
  <property fmtid="{D5CDD505-2E9C-101B-9397-08002B2CF9AE}" pid="5" name="MSIP_Label_7b94a7b8-f06c-4dfe-bdcc-9b548fd58c31_Name">
    <vt:lpwstr>7b94a7b8-f06c-4dfe-bdcc-9b548fd58c31</vt:lpwstr>
  </property>
  <property fmtid="{D5CDD505-2E9C-101B-9397-08002B2CF9AE}" pid="6" name="MSIP_Label_7b94a7b8-f06c-4dfe-bdcc-9b548fd58c31_SiteId">
    <vt:lpwstr>9ce70869-60db-44fd-abe8-d2767077fc8f</vt:lpwstr>
  </property>
  <property fmtid="{D5CDD505-2E9C-101B-9397-08002B2CF9AE}" pid="7" name="MSIP_Label_7b94a7b8-f06c-4dfe-bdcc-9b548fd58c31_ActionId">
    <vt:lpwstr>5981210e-4cfd-4d5b-a907-4c1d0edacf44</vt:lpwstr>
  </property>
  <property fmtid="{D5CDD505-2E9C-101B-9397-08002B2CF9AE}" pid="8" name="MSIP_Label_7b94a7b8-f06c-4dfe-bdcc-9b548fd58c31_ContentBits">
    <vt:lpwstr>0</vt:lpwstr>
  </property>
</Properties>
</file>